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CB4" w:rsidRDefault="009F2CB4" w:rsidP="009F2CB4">
      <w:pPr>
        <w:pStyle w:val="a3"/>
        <w:rPr>
          <w:b w:val="0"/>
          <w:bCs w:val="0"/>
          <w:szCs w:val="28"/>
        </w:rPr>
      </w:pPr>
      <w:bookmarkStart w:id="0" w:name="_GoBack"/>
      <w:bookmarkEnd w:id="0"/>
      <w:r>
        <w:rPr>
          <w:b w:val="0"/>
          <w:bCs w:val="0"/>
          <w:szCs w:val="28"/>
        </w:rPr>
        <w:t>ГОСУДАРСТВЕННОЕ КАЗЕННОЕ УЧРЕЖДЕНИЕ ПЕРМСКОГО КРАЯ</w:t>
      </w:r>
    </w:p>
    <w:p w:rsidR="009F2CB4" w:rsidRDefault="009F2CB4" w:rsidP="009F2CB4">
      <w:pPr>
        <w:pStyle w:val="a5"/>
        <w:rPr>
          <w:sz w:val="28"/>
          <w:szCs w:val="28"/>
        </w:rPr>
      </w:pPr>
      <w:r>
        <w:rPr>
          <w:sz w:val="28"/>
          <w:szCs w:val="28"/>
        </w:rPr>
        <w:t>«ИМУЩЕСТВЕННОЕ КАЗНАЧЕЙСТВО ПЕРМСКОГО КРАЯ»</w:t>
      </w:r>
    </w:p>
    <w:p w:rsidR="009F2CB4" w:rsidRDefault="009F2CB4" w:rsidP="009F2CB4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>сообщает о результатах сделки приватизации краевого имущества</w:t>
      </w:r>
    </w:p>
    <w:p w:rsidR="009F2CB4" w:rsidRDefault="009F2CB4" w:rsidP="009F2CB4">
      <w:pPr>
        <w:pStyle w:val="a5"/>
        <w:rPr>
          <w:sz w:val="28"/>
          <w:szCs w:val="28"/>
        </w:rPr>
      </w:pPr>
      <w:r>
        <w:rPr>
          <w:bCs/>
          <w:sz w:val="28"/>
          <w:szCs w:val="28"/>
        </w:rPr>
        <w:t>(продажа краевого имущества на аукционе</w:t>
      </w:r>
      <w:r>
        <w:rPr>
          <w:sz w:val="28"/>
          <w:szCs w:val="28"/>
        </w:rPr>
        <w:t>)</w:t>
      </w:r>
    </w:p>
    <w:p w:rsidR="009F2CB4" w:rsidRDefault="009F2CB4" w:rsidP="009F2CB4">
      <w:pPr>
        <w:pStyle w:val="a5"/>
        <w:rPr>
          <w:sz w:val="28"/>
          <w:szCs w:val="28"/>
        </w:rPr>
      </w:pPr>
    </w:p>
    <w:p w:rsidR="009F2CB4" w:rsidRDefault="009F2CB4" w:rsidP="009F2CB4">
      <w:pPr>
        <w:pStyle w:val="a7"/>
        <w:tabs>
          <w:tab w:val="left" w:pos="0"/>
          <w:tab w:val="left" w:pos="851"/>
        </w:tabs>
        <w:ind w:left="0" w:firstLine="709"/>
        <w:jc w:val="both"/>
        <w:rPr>
          <w:bCs/>
          <w:sz w:val="28"/>
          <w:szCs w:val="28"/>
        </w:rPr>
      </w:pPr>
    </w:p>
    <w:p w:rsidR="009F2CB4" w:rsidRDefault="009F2CB4" w:rsidP="009F2CB4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Наименование имущества: </w:t>
      </w:r>
      <w:r>
        <w:rPr>
          <w:sz w:val="28"/>
          <w:szCs w:val="28"/>
        </w:rPr>
        <w:t>лот №</w:t>
      </w:r>
      <w:r>
        <w:rPr>
          <w:sz w:val="28"/>
          <w:szCs w:val="28"/>
          <w:lang w:eastAsia="x-none"/>
        </w:rPr>
        <w:t xml:space="preserve">4. Одноэтажное здание </w:t>
      </w:r>
      <w:proofErr w:type="spellStart"/>
      <w:r>
        <w:rPr>
          <w:sz w:val="28"/>
          <w:szCs w:val="28"/>
          <w:lang w:eastAsia="x-none"/>
        </w:rPr>
        <w:t>ветучастка</w:t>
      </w:r>
      <w:proofErr w:type="spellEnd"/>
      <w:r>
        <w:rPr>
          <w:sz w:val="28"/>
          <w:szCs w:val="28"/>
          <w:lang w:eastAsia="x-none"/>
        </w:rPr>
        <w:t xml:space="preserve"> с отапливаемой пристройкой /</w:t>
      </w:r>
      <w:proofErr w:type="spellStart"/>
      <w:r>
        <w:rPr>
          <w:sz w:val="28"/>
          <w:szCs w:val="28"/>
          <w:lang w:eastAsia="x-none"/>
        </w:rPr>
        <w:t>литА</w:t>
      </w:r>
      <w:proofErr w:type="spellEnd"/>
      <w:r>
        <w:rPr>
          <w:sz w:val="28"/>
          <w:szCs w:val="28"/>
          <w:lang w:eastAsia="x-none"/>
        </w:rPr>
        <w:t xml:space="preserve">, А1/, общая площадь 57,1 </w:t>
      </w:r>
      <w:proofErr w:type="spellStart"/>
      <w:r>
        <w:rPr>
          <w:sz w:val="28"/>
          <w:szCs w:val="28"/>
          <w:lang w:eastAsia="x-none"/>
        </w:rPr>
        <w:t>кв</w:t>
      </w:r>
      <w:proofErr w:type="gramStart"/>
      <w:r>
        <w:rPr>
          <w:sz w:val="28"/>
          <w:szCs w:val="28"/>
          <w:lang w:eastAsia="x-none"/>
        </w:rPr>
        <w:t>.м</w:t>
      </w:r>
      <w:proofErr w:type="spellEnd"/>
      <w:proofErr w:type="gramEnd"/>
      <w:r>
        <w:rPr>
          <w:sz w:val="28"/>
          <w:szCs w:val="28"/>
          <w:lang w:eastAsia="x-none"/>
        </w:rPr>
        <w:t>, с четырьмя навесами /лит. Г, Г</w:t>
      </w:r>
      <w:proofErr w:type="gramStart"/>
      <w:r>
        <w:rPr>
          <w:sz w:val="28"/>
          <w:szCs w:val="28"/>
          <w:lang w:eastAsia="x-none"/>
        </w:rPr>
        <w:t>1</w:t>
      </w:r>
      <w:proofErr w:type="gramEnd"/>
      <w:r>
        <w:rPr>
          <w:sz w:val="28"/>
          <w:szCs w:val="28"/>
          <w:lang w:eastAsia="x-none"/>
        </w:rPr>
        <w:t>, Г4, Г5/, сараем /лит. Г2/, уборной /лит</w:t>
      </w:r>
      <w:proofErr w:type="gramStart"/>
      <w:r>
        <w:rPr>
          <w:sz w:val="28"/>
          <w:szCs w:val="28"/>
          <w:lang w:eastAsia="x-none"/>
        </w:rPr>
        <w:t>.Г</w:t>
      </w:r>
      <w:proofErr w:type="gramEnd"/>
      <w:r>
        <w:rPr>
          <w:sz w:val="28"/>
          <w:szCs w:val="28"/>
          <w:lang w:eastAsia="x-none"/>
        </w:rPr>
        <w:t xml:space="preserve">3/ с земельным участком из земель населенных пунктов с кадастровым номером 59:35:0100101:0120 общей площадью 200 </w:t>
      </w:r>
      <w:proofErr w:type="spellStart"/>
      <w:r>
        <w:rPr>
          <w:sz w:val="28"/>
          <w:szCs w:val="28"/>
          <w:lang w:eastAsia="x-none"/>
        </w:rPr>
        <w:t>кв.м</w:t>
      </w:r>
      <w:proofErr w:type="spellEnd"/>
      <w:r>
        <w:rPr>
          <w:sz w:val="28"/>
          <w:szCs w:val="28"/>
          <w:lang w:eastAsia="x-none"/>
        </w:rPr>
        <w:t xml:space="preserve"> по адресу: Пермский край, </w:t>
      </w:r>
      <w:proofErr w:type="spellStart"/>
      <w:r>
        <w:rPr>
          <w:sz w:val="28"/>
          <w:szCs w:val="28"/>
          <w:lang w:eastAsia="x-none"/>
        </w:rPr>
        <w:t>Суксунский</w:t>
      </w:r>
      <w:proofErr w:type="spellEnd"/>
      <w:r>
        <w:rPr>
          <w:sz w:val="28"/>
          <w:szCs w:val="28"/>
          <w:lang w:eastAsia="x-none"/>
        </w:rPr>
        <w:t xml:space="preserve"> район, </w:t>
      </w:r>
      <w:proofErr w:type="spellStart"/>
      <w:r>
        <w:rPr>
          <w:sz w:val="28"/>
          <w:szCs w:val="28"/>
          <w:lang w:eastAsia="x-none"/>
        </w:rPr>
        <w:t>д</w:t>
      </w:r>
      <w:proofErr w:type="gramStart"/>
      <w:r>
        <w:rPr>
          <w:sz w:val="28"/>
          <w:szCs w:val="28"/>
          <w:lang w:eastAsia="x-none"/>
        </w:rPr>
        <w:t>.Б</w:t>
      </w:r>
      <w:proofErr w:type="gramEnd"/>
      <w:r>
        <w:rPr>
          <w:sz w:val="28"/>
          <w:szCs w:val="28"/>
          <w:lang w:eastAsia="x-none"/>
        </w:rPr>
        <w:t>ор</w:t>
      </w:r>
      <w:proofErr w:type="spellEnd"/>
      <w:r>
        <w:rPr>
          <w:sz w:val="28"/>
          <w:szCs w:val="28"/>
          <w:lang w:eastAsia="x-none"/>
        </w:rPr>
        <w:t>, ул. Овражная, д.19.</w:t>
      </w:r>
    </w:p>
    <w:p w:rsidR="009F2CB4" w:rsidRDefault="009F2CB4" w:rsidP="009F2CB4">
      <w:pPr>
        <w:pStyle w:val="a7"/>
        <w:tabs>
          <w:tab w:val="left" w:pos="0"/>
          <w:tab w:val="left" w:pos="851"/>
        </w:tabs>
        <w:ind w:left="0" w:right="283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 и место проведения торгов</w:t>
      </w:r>
      <w:r>
        <w:rPr>
          <w:sz w:val="28"/>
          <w:szCs w:val="28"/>
        </w:rPr>
        <w:t>: 29.12.2014 в 12:30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ремя местное); г. Пермь, ул. Сибирская, 30А, 2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№17.</w:t>
      </w:r>
    </w:p>
    <w:p w:rsidR="009F2CB4" w:rsidRDefault="009F2CB4" w:rsidP="009F2CB4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Продавец краевого имущества</w:t>
      </w:r>
      <w:r>
        <w:rPr>
          <w:sz w:val="28"/>
          <w:szCs w:val="28"/>
        </w:rPr>
        <w:t>: государственное казенное учреждение Пермского края «Имущественное казначейство Пермского края».</w:t>
      </w:r>
    </w:p>
    <w:p w:rsidR="009F2CB4" w:rsidRDefault="009F2CB4" w:rsidP="009F2CB4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Количество поданных заявок</w:t>
      </w:r>
      <w:r>
        <w:rPr>
          <w:sz w:val="28"/>
          <w:szCs w:val="28"/>
        </w:rPr>
        <w:t>: 0 (Ноль).</w:t>
      </w:r>
    </w:p>
    <w:p w:rsidR="009F2CB4" w:rsidRDefault="009F2CB4" w:rsidP="009F2CB4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Лица, признанные участниками торгов</w:t>
      </w:r>
      <w:r>
        <w:rPr>
          <w:sz w:val="28"/>
          <w:szCs w:val="28"/>
        </w:rPr>
        <w:t>: отсутствуют.</w:t>
      </w:r>
    </w:p>
    <w:p w:rsidR="009F2CB4" w:rsidRDefault="009F2CB4" w:rsidP="009F2CB4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Цена сделки приватизации:</w:t>
      </w:r>
      <w:r>
        <w:rPr>
          <w:sz w:val="28"/>
          <w:szCs w:val="28"/>
        </w:rPr>
        <w:t xml:space="preserve"> отсутствует.</w:t>
      </w:r>
    </w:p>
    <w:p w:rsidR="009F2CB4" w:rsidRDefault="009F2CB4" w:rsidP="009F2CB4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Покупатель:</w:t>
      </w:r>
      <w:r>
        <w:rPr>
          <w:sz w:val="28"/>
          <w:szCs w:val="28"/>
        </w:rPr>
        <w:t xml:space="preserve"> отсутствует.</w:t>
      </w:r>
    </w:p>
    <w:p w:rsidR="009F2CB4" w:rsidRDefault="009F2CB4" w:rsidP="009F2CB4">
      <w:pPr>
        <w:pStyle w:val="a7"/>
        <w:tabs>
          <w:tab w:val="left" w:pos="0"/>
          <w:tab w:val="left" w:pos="851"/>
        </w:tabs>
        <w:ind w:left="0" w:firstLine="709"/>
        <w:jc w:val="both"/>
        <w:rPr>
          <w:bCs/>
          <w:sz w:val="28"/>
          <w:szCs w:val="28"/>
        </w:rPr>
      </w:pPr>
    </w:p>
    <w:sectPr w:rsidR="009F2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3E8"/>
    <w:multiLevelType w:val="hybridMultilevel"/>
    <w:tmpl w:val="2BCEF332"/>
    <w:lvl w:ilvl="0" w:tplc="F744AC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3508C8"/>
    <w:multiLevelType w:val="multilevel"/>
    <w:tmpl w:val="2F3C7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763"/>
    <w:rsid w:val="001C275B"/>
    <w:rsid w:val="0022767E"/>
    <w:rsid w:val="00387763"/>
    <w:rsid w:val="009F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F2CB4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9F2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9F2CB4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9F2C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F2C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F2CB4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9F2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9F2CB4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9F2C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F2C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Поскребышева Виктория Анатольевна</dc:creator>
  <cp:lastModifiedBy>Заббарова Наталья Ивановна</cp:lastModifiedBy>
  <cp:revision>2</cp:revision>
  <dcterms:created xsi:type="dcterms:W3CDTF">2015-01-27T04:14:00Z</dcterms:created>
  <dcterms:modified xsi:type="dcterms:W3CDTF">2015-01-27T04:14:00Z</dcterms:modified>
</cp:coreProperties>
</file>