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6370" w:rsidRDefault="00A66370" w:rsidP="00A66370">
      <w:pPr>
        <w:pStyle w:val="a3"/>
        <w:rPr>
          <w:b w:val="0"/>
          <w:bCs w:val="0"/>
          <w:szCs w:val="28"/>
        </w:rPr>
      </w:pPr>
      <w:bookmarkStart w:id="0" w:name="_GoBack"/>
      <w:bookmarkEnd w:id="0"/>
      <w:r>
        <w:rPr>
          <w:b w:val="0"/>
          <w:bCs w:val="0"/>
          <w:szCs w:val="28"/>
        </w:rPr>
        <w:t>ГОСУДАРСТВЕННОЕ КАЗЕННОЕ УЧРЕЖДЕНИЕ ПЕРМСКОГО КРАЯ</w:t>
      </w:r>
    </w:p>
    <w:p w:rsidR="00A66370" w:rsidRDefault="00A66370" w:rsidP="00A66370">
      <w:pPr>
        <w:pStyle w:val="a5"/>
        <w:rPr>
          <w:sz w:val="28"/>
          <w:szCs w:val="28"/>
        </w:rPr>
      </w:pPr>
      <w:r>
        <w:rPr>
          <w:sz w:val="28"/>
          <w:szCs w:val="28"/>
        </w:rPr>
        <w:t>«ИМУЩЕСТВЕННОЕ КАЗНАЧЕЙСТВО ПЕРМСКОГО КРАЯ»</w:t>
      </w:r>
    </w:p>
    <w:p w:rsidR="00A66370" w:rsidRDefault="00A66370" w:rsidP="00A66370">
      <w:pPr>
        <w:pStyle w:val="a5"/>
        <w:rPr>
          <w:bCs/>
          <w:sz w:val="28"/>
          <w:szCs w:val="28"/>
        </w:rPr>
      </w:pPr>
      <w:r>
        <w:rPr>
          <w:bCs/>
          <w:sz w:val="28"/>
          <w:szCs w:val="28"/>
        </w:rPr>
        <w:t>сообщает о результатах сделки приватизации краевого имущества</w:t>
      </w:r>
    </w:p>
    <w:p w:rsidR="00A66370" w:rsidRDefault="00A66370" w:rsidP="00A66370">
      <w:pPr>
        <w:pStyle w:val="a5"/>
        <w:rPr>
          <w:sz w:val="28"/>
          <w:szCs w:val="28"/>
        </w:rPr>
      </w:pPr>
      <w:r>
        <w:rPr>
          <w:bCs/>
          <w:sz w:val="28"/>
          <w:szCs w:val="28"/>
        </w:rPr>
        <w:t>(продажа краевого имущества на аукционе</w:t>
      </w:r>
      <w:r>
        <w:rPr>
          <w:sz w:val="28"/>
          <w:szCs w:val="28"/>
        </w:rPr>
        <w:t>)</w:t>
      </w:r>
    </w:p>
    <w:p w:rsidR="00A66370" w:rsidRDefault="00A66370" w:rsidP="00A66370">
      <w:pPr>
        <w:pStyle w:val="a5"/>
        <w:rPr>
          <w:sz w:val="28"/>
          <w:szCs w:val="28"/>
        </w:rPr>
      </w:pPr>
    </w:p>
    <w:p w:rsidR="00A66370" w:rsidRDefault="00A66370" w:rsidP="00A66370">
      <w:pPr>
        <w:pStyle w:val="a7"/>
        <w:tabs>
          <w:tab w:val="left" w:pos="0"/>
          <w:tab w:val="left" w:pos="851"/>
        </w:tabs>
        <w:ind w:left="0" w:firstLine="709"/>
        <w:jc w:val="both"/>
        <w:rPr>
          <w:bCs/>
          <w:sz w:val="28"/>
          <w:szCs w:val="28"/>
        </w:rPr>
      </w:pPr>
    </w:p>
    <w:p w:rsidR="00A66370" w:rsidRDefault="00A66370" w:rsidP="00A66370">
      <w:pPr>
        <w:pStyle w:val="a7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Наименование имущества: </w:t>
      </w:r>
      <w:r>
        <w:rPr>
          <w:sz w:val="28"/>
          <w:szCs w:val="28"/>
        </w:rPr>
        <w:t>лот №</w:t>
      </w:r>
      <w:r>
        <w:rPr>
          <w:sz w:val="28"/>
          <w:szCs w:val="28"/>
          <w:lang w:eastAsia="x-none"/>
        </w:rPr>
        <w:t>5. 1-этажное брусчатое здание магазина (</w:t>
      </w:r>
      <w:proofErr w:type="spellStart"/>
      <w:r>
        <w:rPr>
          <w:sz w:val="28"/>
          <w:szCs w:val="28"/>
          <w:lang w:eastAsia="x-none"/>
        </w:rPr>
        <w:t>лит</w:t>
      </w:r>
      <w:proofErr w:type="gramStart"/>
      <w:r>
        <w:rPr>
          <w:sz w:val="28"/>
          <w:szCs w:val="28"/>
          <w:lang w:eastAsia="x-none"/>
        </w:rPr>
        <w:t>.А</w:t>
      </w:r>
      <w:proofErr w:type="spellEnd"/>
      <w:proofErr w:type="gramEnd"/>
      <w:r>
        <w:rPr>
          <w:sz w:val="28"/>
          <w:szCs w:val="28"/>
          <w:lang w:eastAsia="x-none"/>
        </w:rPr>
        <w:t xml:space="preserve">), общая площадь 53,2 </w:t>
      </w:r>
      <w:proofErr w:type="spellStart"/>
      <w:r>
        <w:rPr>
          <w:sz w:val="28"/>
          <w:szCs w:val="28"/>
          <w:lang w:eastAsia="x-none"/>
        </w:rPr>
        <w:t>кв.м</w:t>
      </w:r>
      <w:proofErr w:type="spellEnd"/>
      <w:r>
        <w:rPr>
          <w:sz w:val="28"/>
          <w:szCs w:val="28"/>
          <w:lang w:eastAsia="x-none"/>
        </w:rPr>
        <w:t xml:space="preserve"> с земельным участком из земель населенных пунктов с кадастровым номером 59:20:0010124:0019 общей площадью 352 </w:t>
      </w:r>
      <w:proofErr w:type="spellStart"/>
      <w:r>
        <w:rPr>
          <w:sz w:val="28"/>
          <w:szCs w:val="28"/>
          <w:lang w:eastAsia="x-none"/>
        </w:rPr>
        <w:t>кв.м</w:t>
      </w:r>
      <w:proofErr w:type="spellEnd"/>
      <w:r>
        <w:rPr>
          <w:sz w:val="28"/>
          <w:szCs w:val="28"/>
          <w:lang w:eastAsia="x-none"/>
        </w:rPr>
        <w:t xml:space="preserve"> по адресу: Пермский край, Ильинский район, пос. Ильинский, ул. </w:t>
      </w:r>
      <w:proofErr w:type="gramStart"/>
      <w:r>
        <w:rPr>
          <w:sz w:val="28"/>
          <w:szCs w:val="28"/>
          <w:lang w:eastAsia="x-none"/>
        </w:rPr>
        <w:t>Октябрьская</w:t>
      </w:r>
      <w:proofErr w:type="gramEnd"/>
      <w:r>
        <w:rPr>
          <w:sz w:val="28"/>
          <w:szCs w:val="28"/>
          <w:lang w:eastAsia="x-none"/>
        </w:rPr>
        <w:t>, д. 32б.</w:t>
      </w:r>
    </w:p>
    <w:p w:rsidR="00A66370" w:rsidRDefault="00A66370" w:rsidP="00A66370">
      <w:pPr>
        <w:pStyle w:val="a7"/>
        <w:tabs>
          <w:tab w:val="left" w:pos="0"/>
          <w:tab w:val="left" w:pos="851"/>
        </w:tabs>
        <w:ind w:left="0" w:right="283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Дата и место проведения торгов</w:t>
      </w:r>
      <w:r>
        <w:rPr>
          <w:sz w:val="28"/>
          <w:szCs w:val="28"/>
        </w:rPr>
        <w:t>: 29.12.2014 в 14:30 час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(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ремя местное); г. Пермь, ул. Сибирская, 30А, 2 этаж, </w:t>
      </w:r>
      <w:proofErr w:type="spellStart"/>
      <w:r>
        <w:rPr>
          <w:sz w:val="28"/>
          <w:szCs w:val="28"/>
        </w:rPr>
        <w:t>каб</w:t>
      </w:r>
      <w:proofErr w:type="spellEnd"/>
      <w:r>
        <w:rPr>
          <w:sz w:val="28"/>
          <w:szCs w:val="28"/>
        </w:rPr>
        <w:t>. №17.</w:t>
      </w:r>
    </w:p>
    <w:p w:rsidR="00A66370" w:rsidRDefault="00A66370" w:rsidP="00A66370">
      <w:pPr>
        <w:pStyle w:val="a7"/>
        <w:tabs>
          <w:tab w:val="left" w:pos="0"/>
          <w:tab w:val="left" w:pos="851"/>
        </w:tabs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Продавец краевого имущества</w:t>
      </w:r>
      <w:r>
        <w:rPr>
          <w:sz w:val="28"/>
          <w:szCs w:val="28"/>
        </w:rPr>
        <w:t>: государственное казенное учреждение Пермского края «Имущественное казначейство Пермского края».</w:t>
      </w:r>
    </w:p>
    <w:p w:rsidR="00A66370" w:rsidRDefault="00A66370" w:rsidP="00A66370">
      <w:pPr>
        <w:pStyle w:val="a7"/>
        <w:tabs>
          <w:tab w:val="left" w:pos="0"/>
          <w:tab w:val="left" w:pos="851"/>
        </w:tabs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Количество поданных заявок</w:t>
      </w:r>
      <w:r>
        <w:rPr>
          <w:sz w:val="28"/>
          <w:szCs w:val="28"/>
        </w:rPr>
        <w:t>: 3 (Три).</w:t>
      </w:r>
    </w:p>
    <w:p w:rsidR="00A66370" w:rsidRDefault="00A66370" w:rsidP="00A66370">
      <w:pPr>
        <w:numPr>
          <w:ilvl w:val="1"/>
          <w:numId w:val="2"/>
        </w:numPr>
        <w:tabs>
          <w:tab w:val="left" w:pos="1134"/>
        </w:tabs>
        <w:ind w:left="0" w:firstLine="567"/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</w:rPr>
        <w:t>Лица, признанные участниками торгов</w:t>
      </w:r>
      <w:r>
        <w:rPr>
          <w:sz w:val="28"/>
          <w:szCs w:val="28"/>
        </w:rPr>
        <w:t xml:space="preserve">: Ушаков Михаил Васильевич, </w:t>
      </w:r>
      <w:proofErr w:type="spellStart"/>
      <w:r>
        <w:rPr>
          <w:sz w:val="28"/>
          <w:szCs w:val="28"/>
        </w:rPr>
        <w:t>Хайрутдинов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Ильгиз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Камилович</w:t>
      </w:r>
      <w:proofErr w:type="spellEnd"/>
      <w:r>
        <w:rPr>
          <w:sz w:val="28"/>
          <w:szCs w:val="28"/>
        </w:rPr>
        <w:t>, Уткин Сергей Юрьевич.</w:t>
      </w:r>
    </w:p>
    <w:p w:rsidR="00A66370" w:rsidRDefault="00A66370" w:rsidP="00A66370">
      <w:pPr>
        <w:pStyle w:val="a7"/>
        <w:tabs>
          <w:tab w:val="left" w:pos="0"/>
          <w:tab w:val="left" w:pos="851"/>
        </w:tabs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Цена сделки приватизации:</w:t>
      </w:r>
      <w:r>
        <w:rPr>
          <w:sz w:val="28"/>
          <w:szCs w:val="28"/>
        </w:rPr>
        <w:t xml:space="preserve"> отсутствует.</w:t>
      </w:r>
    </w:p>
    <w:p w:rsidR="00A66370" w:rsidRDefault="00A66370" w:rsidP="00A66370">
      <w:pPr>
        <w:pStyle w:val="a7"/>
        <w:tabs>
          <w:tab w:val="left" w:pos="0"/>
          <w:tab w:val="left" w:pos="851"/>
        </w:tabs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Покупатель:</w:t>
      </w:r>
      <w:r>
        <w:rPr>
          <w:sz w:val="28"/>
          <w:szCs w:val="28"/>
        </w:rPr>
        <w:t xml:space="preserve"> отсутствует.</w:t>
      </w:r>
    </w:p>
    <w:sectPr w:rsidR="00A663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043E8"/>
    <w:multiLevelType w:val="hybridMultilevel"/>
    <w:tmpl w:val="2BCEF332"/>
    <w:lvl w:ilvl="0" w:tplc="F744AC96">
      <w:start w:val="1"/>
      <w:numFmt w:val="decimal"/>
      <w:lvlText w:val="%1."/>
      <w:lvlJc w:val="left"/>
      <w:pPr>
        <w:ind w:left="928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E3508C8"/>
    <w:multiLevelType w:val="multilevel"/>
    <w:tmpl w:val="2F3C74A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7B11"/>
    <w:rsid w:val="0022767E"/>
    <w:rsid w:val="00287B11"/>
    <w:rsid w:val="00A66370"/>
    <w:rsid w:val="00DD4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3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66370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A6637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ody Text"/>
    <w:basedOn w:val="a"/>
    <w:link w:val="a6"/>
    <w:semiHidden/>
    <w:unhideWhenUsed/>
    <w:rsid w:val="00A66370"/>
    <w:pPr>
      <w:jc w:val="center"/>
    </w:pPr>
  </w:style>
  <w:style w:type="character" w:customStyle="1" w:styleId="a6">
    <w:name w:val="Основной текст Знак"/>
    <w:basedOn w:val="a0"/>
    <w:link w:val="a5"/>
    <w:semiHidden/>
    <w:rsid w:val="00A663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A663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3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66370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A6637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ody Text"/>
    <w:basedOn w:val="a"/>
    <w:link w:val="a6"/>
    <w:semiHidden/>
    <w:unhideWhenUsed/>
    <w:rsid w:val="00A66370"/>
    <w:pPr>
      <w:jc w:val="center"/>
    </w:pPr>
  </w:style>
  <w:style w:type="character" w:customStyle="1" w:styleId="a6">
    <w:name w:val="Основной текст Знак"/>
    <w:basedOn w:val="a0"/>
    <w:link w:val="a5"/>
    <w:semiHidden/>
    <w:rsid w:val="00A663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A663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21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Поскребышева Виктория Анатольевна</dc:creator>
  <cp:lastModifiedBy>Заббарова Наталья Ивановна</cp:lastModifiedBy>
  <cp:revision>2</cp:revision>
  <dcterms:created xsi:type="dcterms:W3CDTF">2015-01-27T04:14:00Z</dcterms:created>
  <dcterms:modified xsi:type="dcterms:W3CDTF">2015-01-27T04:14:00Z</dcterms:modified>
</cp:coreProperties>
</file>