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90" w:rsidRDefault="00502690" w:rsidP="00502690">
      <w:pPr>
        <w:pStyle w:val="a3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  <w:r>
        <w:rPr>
          <w:b/>
          <w:bCs/>
        </w:rPr>
        <w:br/>
        <w:t xml:space="preserve">устных и письменных обращений граждан, поступивших в Министерство по управлению имуществом и земельным отношениям Пермского края </w:t>
      </w:r>
      <w:r>
        <w:rPr>
          <w:b/>
          <w:bCs/>
        </w:rPr>
        <w:br/>
        <w:t xml:space="preserve">в </w:t>
      </w:r>
      <w:r>
        <w:rPr>
          <w:b/>
          <w:bCs/>
          <w:lang w:val="en-US"/>
        </w:rPr>
        <w:t>III</w:t>
      </w:r>
      <w:r>
        <w:rPr>
          <w:b/>
          <w:bCs/>
        </w:rPr>
        <w:t xml:space="preserve"> квартале 2015 года</w:t>
      </w:r>
    </w:p>
    <w:p w:rsidR="00502690" w:rsidRDefault="00502690" w:rsidP="00502690">
      <w:pPr>
        <w:pStyle w:val="a3"/>
        <w:spacing w:line="240" w:lineRule="auto"/>
        <w:ind w:firstLine="0"/>
        <w:rPr>
          <w:b/>
          <w:bCs/>
        </w:rPr>
      </w:pPr>
    </w:p>
    <w:p w:rsidR="00502690" w:rsidRDefault="00502690" w:rsidP="0050269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502690">
        <w:rPr>
          <w:bCs/>
          <w:lang w:val="en-US"/>
        </w:rPr>
        <w:t>III</w:t>
      </w:r>
      <w:r w:rsidRPr="00502690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квартале 2015 года в адрес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 по управлению имуществом и земельным отношениям Пермского края (далее – Министерство) поступило 112 обращений граждан, 16 из которых поступили в адрес Президента Российской Федерации. </w:t>
      </w:r>
    </w:p>
    <w:p w:rsidR="00F12262" w:rsidRDefault="00502690" w:rsidP="00F12262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</w:t>
      </w:r>
      <w:r w:rsidR="004D340F">
        <w:rPr>
          <w:sz w:val="28"/>
          <w:szCs w:val="28"/>
        </w:rPr>
        <w:t>осредством электронных ресурсов,</w:t>
      </w:r>
      <w:r>
        <w:rPr>
          <w:sz w:val="28"/>
          <w:szCs w:val="28"/>
        </w:rPr>
        <w:t xml:space="preserve"> </w:t>
      </w:r>
      <w:r w:rsidR="00F12262">
        <w:rPr>
          <w:sz w:val="28"/>
          <w:szCs w:val="28"/>
        </w:rPr>
        <w:t>3 гражданина были приняты министром на личном приеме.</w:t>
      </w:r>
    </w:p>
    <w:p w:rsidR="004D340F" w:rsidRDefault="00502690" w:rsidP="00502690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обращений, поступивших в Министерство, показывает, что для населения Пермского края наиболее острыми остаются вопросы</w:t>
      </w:r>
      <w:r w:rsidR="004D340F">
        <w:rPr>
          <w:color w:val="000000"/>
          <w:sz w:val="28"/>
          <w:szCs w:val="28"/>
        </w:rPr>
        <w:t>:</w:t>
      </w:r>
    </w:p>
    <w:p w:rsidR="004D340F" w:rsidRDefault="00502690" w:rsidP="0050269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определения кадастровой стоимости земельных участков при проведении работ по государственной кадастровой оценке земельных участков в составе земель населенных пунктов на территории Пермского края, </w:t>
      </w:r>
    </w:p>
    <w:p w:rsidR="004D340F" w:rsidRDefault="00502690" w:rsidP="0050269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предоставлени</w:t>
      </w:r>
      <w:r w:rsidR="004D340F">
        <w:rPr>
          <w:sz w:val="28"/>
          <w:szCs w:val="28"/>
        </w:rPr>
        <w:t>я</w:t>
      </w:r>
      <w:r>
        <w:rPr>
          <w:sz w:val="28"/>
          <w:szCs w:val="28"/>
        </w:rPr>
        <w:t xml:space="preserve"> земельных участков, находящихся в государственной или муниципальной собственности, </w:t>
      </w:r>
    </w:p>
    <w:p w:rsidR="00502690" w:rsidRDefault="004D340F" w:rsidP="0050269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земельных участков </w:t>
      </w:r>
      <w:bookmarkStart w:id="0" w:name="_GoBack"/>
      <w:bookmarkEnd w:id="0"/>
      <w:r w:rsidR="00502690">
        <w:rPr>
          <w:sz w:val="28"/>
          <w:szCs w:val="28"/>
        </w:rPr>
        <w:t xml:space="preserve">в аренду или собственность для индивидуального жилищного строительства. </w:t>
      </w:r>
    </w:p>
    <w:p w:rsidR="00502690" w:rsidRDefault="00502690" w:rsidP="0050269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либо приняты положительные решения, либо даны разъяснения по существу. </w:t>
      </w:r>
    </w:p>
    <w:p w:rsidR="009C1A4F" w:rsidRDefault="009C1A4F"/>
    <w:sectPr w:rsidR="009C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8A1"/>
    <w:rsid w:val="00073D62"/>
    <w:rsid w:val="00283FA1"/>
    <w:rsid w:val="004A0AB4"/>
    <w:rsid w:val="004D340F"/>
    <w:rsid w:val="00502690"/>
    <w:rsid w:val="009C1A4F"/>
    <w:rsid w:val="00B754B6"/>
    <w:rsid w:val="00D738A1"/>
    <w:rsid w:val="00F1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B4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0AB4"/>
    <w:pPr>
      <w:spacing w:line="360" w:lineRule="exact"/>
      <w:ind w:firstLine="709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rsid w:val="004A0AB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B4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0AB4"/>
    <w:pPr>
      <w:spacing w:line="360" w:lineRule="exact"/>
      <w:ind w:firstLine="709"/>
    </w:pPr>
    <w:rPr>
      <w:rFonts w:eastAsia="Times New Roman"/>
      <w:sz w:val="28"/>
    </w:rPr>
  </w:style>
  <w:style w:type="character" w:customStyle="1" w:styleId="a4">
    <w:name w:val="Основной текст Знак"/>
    <w:basedOn w:val="a0"/>
    <w:link w:val="a3"/>
    <w:rsid w:val="004A0AB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0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Мокрушина Любовь Сергеевна</dc:creator>
  <cp:lastModifiedBy>Заббарова Наталья Ивановна</cp:lastModifiedBy>
  <cp:revision>3</cp:revision>
  <dcterms:created xsi:type="dcterms:W3CDTF">2015-10-20T11:54:00Z</dcterms:created>
  <dcterms:modified xsi:type="dcterms:W3CDTF">2015-10-20T11:58:00Z</dcterms:modified>
</cp:coreProperties>
</file>