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75F" w:rsidRPr="0093009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bookmarkStart w:id="0" w:name="Par11207"/>
      <w:bookmarkEnd w:id="0"/>
      <w:r w:rsidRPr="00930096">
        <w:rPr>
          <w:rFonts w:ascii="Times New Roman" w:hAnsi="Times New Roman" w:cs="Times New Roman"/>
          <w:sz w:val="20"/>
          <w:szCs w:val="20"/>
        </w:rPr>
        <w:t>П</w:t>
      </w:r>
      <w:r w:rsidR="0069724A" w:rsidRPr="00930096">
        <w:rPr>
          <w:rFonts w:ascii="Times New Roman" w:hAnsi="Times New Roman" w:cs="Times New Roman"/>
          <w:sz w:val="20"/>
          <w:szCs w:val="20"/>
        </w:rPr>
        <w:t xml:space="preserve">риложение </w:t>
      </w:r>
      <w:r w:rsidR="00773031" w:rsidRPr="00930096">
        <w:rPr>
          <w:rFonts w:ascii="Times New Roman" w:hAnsi="Times New Roman" w:cs="Times New Roman"/>
          <w:sz w:val="20"/>
          <w:szCs w:val="20"/>
        </w:rPr>
        <w:t>45</w:t>
      </w:r>
    </w:p>
    <w:p w:rsidR="00EE275F" w:rsidRPr="0093009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30096">
        <w:rPr>
          <w:rFonts w:ascii="Times New Roman" w:hAnsi="Times New Roman" w:cs="Times New Roman"/>
          <w:sz w:val="20"/>
          <w:szCs w:val="20"/>
        </w:rPr>
        <w:t>к Постановлению</w:t>
      </w:r>
    </w:p>
    <w:p w:rsidR="00EE275F" w:rsidRPr="0093009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30096">
        <w:rPr>
          <w:rFonts w:ascii="Times New Roman" w:hAnsi="Times New Roman" w:cs="Times New Roman"/>
          <w:sz w:val="20"/>
          <w:szCs w:val="20"/>
        </w:rPr>
        <w:t>Правительства</w:t>
      </w:r>
    </w:p>
    <w:p w:rsidR="00EE275F" w:rsidRPr="0093009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30096">
        <w:rPr>
          <w:rFonts w:ascii="Times New Roman" w:hAnsi="Times New Roman" w:cs="Times New Roman"/>
          <w:sz w:val="20"/>
          <w:szCs w:val="20"/>
        </w:rPr>
        <w:t>Пермского края</w:t>
      </w:r>
    </w:p>
    <w:p w:rsidR="00EE275F" w:rsidRPr="0093009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30096">
        <w:rPr>
          <w:rFonts w:ascii="Times New Roman" w:hAnsi="Times New Roman" w:cs="Times New Roman"/>
          <w:sz w:val="20"/>
          <w:szCs w:val="20"/>
        </w:rPr>
        <w:t xml:space="preserve">от </w:t>
      </w:r>
      <w:r w:rsidR="002D7B56" w:rsidRPr="00930096">
        <w:rPr>
          <w:rFonts w:ascii="Times New Roman" w:hAnsi="Times New Roman" w:cs="Times New Roman"/>
          <w:sz w:val="20"/>
          <w:szCs w:val="20"/>
        </w:rPr>
        <w:t>__</w:t>
      </w:r>
      <w:r w:rsidRPr="00930096">
        <w:rPr>
          <w:rFonts w:ascii="Times New Roman" w:hAnsi="Times New Roman" w:cs="Times New Roman"/>
          <w:sz w:val="20"/>
          <w:szCs w:val="20"/>
        </w:rPr>
        <w:t>.</w:t>
      </w:r>
      <w:r w:rsidR="002D7B56" w:rsidRPr="00930096">
        <w:rPr>
          <w:rFonts w:ascii="Times New Roman" w:hAnsi="Times New Roman" w:cs="Times New Roman"/>
          <w:sz w:val="20"/>
          <w:szCs w:val="20"/>
        </w:rPr>
        <w:t>__</w:t>
      </w:r>
      <w:r w:rsidRPr="00930096">
        <w:rPr>
          <w:rFonts w:ascii="Times New Roman" w:hAnsi="Times New Roman" w:cs="Times New Roman"/>
          <w:sz w:val="20"/>
          <w:szCs w:val="20"/>
        </w:rPr>
        <w:t>.20</w:t>
      </w:r>
      <w:r w:rsidR="002D7B56" w:rsidRPr="00930096">
        <w:rPr>
          <w:rFonts w:ascii="Times New Roman" w:hAnsi="Times New Roman" w:cs="Times New Roman"/>
          <w:sz w:val="20"/>
          <w:szCs w:val="20"/>
        </w:rPr>
        <w:t>13 г.</w:t>
      </w:r>
      <w:r w:rsidRPr="00930096">
        <w:rPr>
          <w:rFonts w:ascii="Times New Roman" w:hAnsi="Times New Roman" w:cs="Times New Roman"/>
          <w:sz w:val="20"/>
          <w:szCs w:val="20"/>
        </w:rPr>
        <w:t xml:space="preserve"> </w:t>
      </w:r>
      <w:r w:rsidR="002D7B56" w:rsidRPr="00930096">
        <w:rPr>
          <w:rFonts w:ascii="Times New Roman" w:hAnsi="Times New Roman" w:cs="Times New Roman"/>
          <w:sz w:val="20"/>
          <w:szCs w:val="20"/>
        </w:rPr>
        <w:t>№ ______</w:t>
      </w:r>
    </w:p>
    <w:p w:rsidR="00EE275F" w:rsidRDefault="00EE27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46DE" w:rsidRPr="00F56FC0" w:rsidRDefault="00CC46DE" w:rsidP="00CC46DE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11213"/>
      <w:bookmarkEnd w:id="1"/>
      <w:r w:rsidRPr="00F56FC0">
        <w:rPr>
          <w:rFonts w:ascii="Times New Roman" w:hAnsi="Times New Roman" w:cs="Times New Roman"/>
          <w:b/>
          <w:bCs/>
          <w:sz w:val="28"/>
          <w:szCs w:val="28"/>
        </w:rPr>
        <w:t>ВИДЫ ИСПОЛЬЗОВАНИЯ ЗЕМЕЛЬНЫХ УЧАСТКОВ В СОСТАВЕ ЗЕМЕЛЬ</w:t>
      </w:r>
      <w:r w:rsidR="00994721" w:rsidRPr="00F56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56FC0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AE395D">
        <w:rPr>
          <w:rFonts w:ascii="Times New Roman" w:hAnsi="Times New Roman" w:cs="Times New Roman"/>
          <w:b/>
          <w:bCs/>
          <w:sz w:val="28"/>
          <w:szCs w:val="28"/>
        </w:rPr>
        <w:t>ЕЛЬСКОХОЗЯЙСТВЕННОГО НАЗНАЧЕНИЯ</w:t>
      </w:r>
      <w:r w:rsidR="00AE395D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56FC0">
        <w:rPr>
          <w:rFonts w:ascii="Times New Roman" w:hAnsi="Times New Roman" w:cs="Times New Roman"/>
          <w:b/>
          <w:bCs/>
          <w:sz w:val="28"/>
          <w:szCs w:val="28"/>
        </w:rPr>
        <w:t>НА ТЕРРИТОРИИ</w:t>
      </w:r>
      <w:r w:rsidR="00AE39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56FC0">
        <w:rPr>
          <w:rFonts w:ascii="Times New Roman" w:hAnsi="Times New Roman" w:cs="Times New Roman"/>
          <w:b/>
          <w:bCs/>
          <w:sz w:val="28"/>
          <w:szCs w:val="28"/>
        </w:rPr>
        <w:t>ПЕРМСКОГО КРАЯ</w:t>
      </w:r>
    </w:p>
    <w:p w:rsidR="00CC46DE" w:rsidRDefault="00CC46DE" w:rsidP="00CC46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right="3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 сельскохозяйственного назначения, пригодные под пашни, сенокосы, пастбища, занятые залежами на дату проведения государственной кадастровой оценки земель, многолетними насаждениями, внутрихозяйственными дорогами, коммуникациями, лесными насаждениями, предназначенными для обеспечения зашиты земель 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воздействия негативных (вредных) природных, антропогенных 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техногенных явлений, а также водными объектами, предназначенными 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обеспечения внутрихозяйственной деятельности.</w:t>
      </w:r>
      <w:proofErr w:type="gramEnd"/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right="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Земли сельскохозяйственного назначения, малопригодные 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пашню, но используемые для выращивания некоторых видов технических культур, многолетних насаждений, ягодников, чая, винограда, риса.</w:t>
      </w:r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right="3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Земли сельскохозяйственного назначения, занятые зданиями, строениями, сооружениями, используемыми для производства, хранения </w:t>
      </w:r>
      <w:r w:rsidR="004A6B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первичной переработки сельскохозяйственной продукции.</w:t>
      </w:r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right="3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Земли сельскохозяйственного назначения, занятые водными объектами и используемые для предпринимательской деятельности.</w:t>
      </w:r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Земли сельскохозяйственного назначения, на которых располагаются леса.</w:t>
      </w:r>
    </w:p>
    <w:p w:rsidR="00CC46DE" w:rsidRPr="00CC46DE" w:rsidRDefault="00CC46DE" w:rsidP="00CC46DE">
      <w:pPr>
        <w:tabs>
          <w:tab w:val="left" w:pos="1219"/>
        </w:tabs>
        <w:autoSpaceDE w:val="0"/>
        <w:autoSpaceDN w:val="0"/>
        <w:adjustRightInd w:val="0"/>
        <w:spacing w:after="0" w:line="360" w:lineRule="exact"/>
        <w:ind w:right="1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Прочие земли сельскохозяйственного назначения, в том числе болота, нарушенные земли, земли, занятые полигонами, свалками, оврагами, песками, за исключением земельных участков в составе земель сельскохозяйственного назначения в границах садоводческих, </w:t>
      </w:r>
      <w:bookmarkStart w:id="2" w:name="_GoBack"/>
      <w:bookmarkEnd w:id="2"/>
      <w:r w:rsidRPr="00CC46D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огороднических и дачных объединений.</w:t>
      </w:r>
    </w:p>
    <w:sectPr w:rsidR="00CC46DE" w:rsidRPr="00CC46DE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5F"/>
    <w:rsid w:val="000A2A90"/>
    <w:rsid w:val="002D7B56"/>
    <w:rsid w:val="004756DD"/>
    <w:rsid w:val="004A6B32"/>
    <w:rsid w:val="00587B21"/>
    <w:rsid w:val="0069724A"/>
    <w:rsid w:val="00773031"/>
    <w:rsid w:val="0085660C"/>
    <w:rsid w:val="00930096"/>
    <w:rsid w:val="00994721"/>
    <w:rsid w:val="00A16CF9"/>
    <w:rsid w:val="00AE395D"/>
    <w:rsid w:val="00CC46DE"/>
    <w:rsid w:val="00EE275F"/>
    <w:rsid w:val="00F52743"/>
    <w:rsid w:val="00F5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Любовь Евгеньевна</dc:creator>
  <cp:lastModifiedBy>Гильфанова Наталья Анатольевна</cp:lastModifiedBy>
  <cp:revision>16</cp:revision>
  <dcterms:created xsi:type="dcterms:W3CDTF">2013-10-09T05:39:00Z</dcterms:created>
  <dcterms:modified xsi:type="dcterms:W3CDTF">2013-10-11T03:28:00Z</dcterms:modified>
</cp:coreProperties>
</file>